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2B2" w:rsidRPr="00EB32CF" w:rsidRDefault="00EB32CF">
      <w:pPr>
        <w:rPr>
          <w:b/>
          <w:sz w:val="24"/>
        </w:rPr>
      </w:pPr>
      <w:r w:rsidRPr="00EB32CF">
        <w:rPr>
          <w:b/>
          <w:sz w:val="24"/>
        </w:rPr>
        <w:t>Call for Expressions of Interest: The University of Queensland Anthropology Museum</w:t>
      </w:r>
      <w:r>
        <w:rPr>
          <w:b/>
          <w:sz w:val="24"/>
        </w:rPr>
        <w:t xml:space="preserve"> contract curator</w:t>
      </w:r>
    </w:p>
    <w:p w:rsidR="00156D1A" w:rsidRDefault="00156D1A"/>
    <w:p w:rsidR="00156D1A" w:rsidRDefault="00156D1A">
      <w:r>
        <w:t>UQ Anthropology Museum is seeking Expressions of Interest to curate our upcoming exhibition.</w:t>
      </w:r>
    </w:p>
    <w:p w:rsidR="00156D1A" w:rsidRDefault="00156D1A">
      <w:r>
        <w:t>The exhibition will focus on Queensland Aboriginal Creation</w:t>
      </w:r>
      <w:r w:rsidR="00AA16D0">
        <w:t>s, the historic retail arm of the state D</w:t>
      </w:r>
      <w:r>
        <w:t>epartment of Aborigi</w:t>
      </w:r>
      <w:r w:rsidR="00AA16D0">
        <w:t>nal and Torres Strait Islander A</w:t>
      </w:r>
      <w:r>
        <w:t xml:space="preserve">ffairs.  </w:t>
      </w:r>
      <w:r w:rsidR="000C5AE4">
        <w:t xml:space="preserve">The Anthropology Museum holds </w:t>
      </w:r>
      <w:r w:rsidR="00EB32CF">
        <w:t xml:space="preserve">an </w:t>
      </w:r>
      <w:r w:rsidR="00C12F7A">
        <w:t xml:space="preserve">associated </w:t>
      </w:r>
      <w:r w:rsidR="003443D5">
        <w:t xml:space="preserve">collection </w:t>
      </w:r>
      <w:r w:rsidR="00C12F7A">
        <w:t>that would be available for exhibition and its development</w:t>
      </w:r>
      <w:r w:rsidR="00EB32CF">
        <w:t>, alongside loans from institutions and individuals.</w:t>
      </w:r>
      <w:bookmarkStart w:id="0" w:name="_GoBack"/>
      <w:bookmarkEnd w:id="0"/>
    </w:p>
    <w:p w:rsidR="00D865DD" w:rsidRDefault="00D865DD"/>
    <w:p w:rsidR="00C12F7A" w:rsidRDefault="00ED42A4">
      <w:r>
        <w:rPr>
          <w:b/>
        </w:rPr>
        <w:t>Scoping information</w:t>
      </w:r>
    </w:p>
    <w:p w:rsidR="00ED42A4" w:rsidRDefault="00ED42A4">
      <w:r>
        <w:t xml:space="preserve">The curator will be expected to provide an overarching vision for the exhibition and lead research, selection of works, </w:t>
      </w:r>
      <w:r w:rsidR="00427926">
        <w:t xml:space="preserve">exhibition design </w:t>
      </w:r>
      <w:r>
        <w:t>and writing tex</w:t>
      </w:r>
      <w:r w:rsidR="00427926">
        <w:t>t panels and promotional copy</w:t>
      </w:r>
      <w:r w:rsidR="00E70D65">
        <w:t>, working to an agreed budget</w:t>
      </w:r>
      <w:r w:rsidR="00427926">
        <w:t xml:space="preserve">. </w:t>
      </w:r>
      <w:r w:rsidR="000F3780">
        <w:t xml:space="preserve"> The curator will also be responsible for consultations with lenders and artists as appropriate.</w:t>
      </w:r>
    </w:p>
    <w:p w:rsidR="00E70D65" w:rsidRDefault="00E70D65">
      <w:r>
        <w:t>The proposed fee for the contract is $10,000.</w:t>
      </w:r>
    </w:p>
    <w:p w:rsidR="00AA16D0" w:rsidRPr="00ED42A4" w:rsidRDefault="00AA16D0">
      <w:r>
        <w:t>As part of a university museum, the exhibition should provide educational opportunities for students and researchers in Anthropology, Aboriginal and Torres Strait Islander Studies, Art History and other fields, as well as engaging broader audiences off campus.</w:t>
      </w:r>
    </w:p>
    <w:p w:rsidR="00156D1A" w:rsidRDefault="00156D1A"/>
    <w:p w:rsidR="00156D1A" w:rsidRDefault="00156D1A">
      <w:pPr>
        <w:rPr>
          <w:b/>
        </w:rPr>
      </w:pPr>
      <w:r>
        <w:rPr>
          <w:b/>
        </w:rPr>
        <w:t>Timeframe</w:t>
      </w:r>
    </w:p>
    <w:p w:rsidR="00705623" w:rsidRDefault="00156D1A">
      <w:r>
        <w:t xml:space="preserve">Exhibition development and production must be completed by December 2019 for a launch in February 2020. </w:t>
      </w:r>
      <w:r w:rsidR="00427926">
        <w:t>The majority of the work is likely to be concentrated between August and November.</w:t>
      </w:r>
    </w:p>
    <w:p w:rsidR="00705623" w:rsidRDefault="00705623"/>
    <w:p w:rsidR="00427926" w:rsidRPr="00EB32CF" w:rsidRDefault="00427926">
      <w:pPr>
        <w:rPr>
          <w:b/>
        </w:rPr>
      </w:pPr>
      <w:r w:rsidRPr="00EB32CF">
        <w:rPr>
          <w:b/>
        </w:rPr>
        <w:t>To apply</w:t>
      </w:r>
    </w:p>
    <w:p w:rsidR="00427926" w:rsidRDefault="00F72A18">
      <w:r>
        <w:t>Please p</w:t>
      </w:r>
      <w:r w:rsidR="000F3780">
        <w:t>rovide a brief statement on your capacity to deliver this exhibition</w:t>
      </w:r>
      <w:r w:rsidR="00BA0956">
        <w:t xml:space="preserve"> and an outline of your vision for the show (500 words total)</w:t>
      </w:r>
      <w:r w:rsidR="00EB32CF">
        <w:t xml:space="preserve"> to </w:t>
      </w:r>
      <w:hyperlink r:id="rId5" w:history="1">
        <w:r w:rsidR="00EB32CF" w:rsidRPr="00437B8C">
          <w:rPr>
            <w:rStyle w:val="Hyperlink"/>
          </w:rPr>
          <w:t>anthmuseum@uq.edu.au</w:t>
        </w:r>
      </w:hyperlink>
      <w:r>
        <w:t xml:space="preserve"> by 5pm Friday 19 July.</w:t>
      </w:r>
    </w:p>
    <w:p w:rsidR="00F72A18" w:rsidRDefault="00F72A18"/>
    <w:p w:rsidR="00F72A18" w:rsidRDefault="00F72A18">
      <w:r>
        <w:t xml:space="preserve">For queries about the project, contact the Museum’s Director </w:t>
      </w:r>
      <w:hyperlink r:id="rId6" w:history="1">
        <w:r w:rsidRPr="00437B8C">
          <w:rPr>
            <w:rStyle w:val="Hyperlink"/>
          </w:rPr>
          <w:t>m.aird@uq.edu.au</w:t>
        </w:r>
      </w:hyperlink>
      <w:r>
        <w:t xml:space="preserve"> or 07 3365 2022</w:t>
      </w:r>
    </w:p>
    <w:p w:rsidR="00BA0956" w:rsidRDefault="00BA0956"/>
    <w:p w:rsidR="00156D1A" w:rsidRPr="00156D1A" w:rsidRDefault="00156D1A"/>
    <w:sectPr w:rsidR="00156D1A" w:rsidRPr="00156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C1EC3"/>
    <w:multiLevelType w:val="hybridMultilevel"/>
    <w:tmpl w:val="22B8366C"/>
    <w:lvl w:ilvl="0" w:tplc="44D291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1A"/>
    <w:rsid w:val="000C5AE4"/>
    <w:rsid w:val="000F3780"/>
    <w:rsid w:val="00156D1A"/>
    <w:rsid w:val="003443D5"/>
    <w:rsid w:val="00427926"/>
    <w:rsid w:val="00705623"/>
    <w:rsid w:val="00885743"/>
    <w:rsid w:val="00AA16D0"/>
    <w:rsid w:val="00B07569"/>
    <w:rsid w:val="00BA0956"/>
    <w:rsid w:val="00C12F7A"/>
    <w:rsid w:val="00D865DD"/>
    <w:rsid w:val="00E70D65"/>
    <w:rsid w:val="00E713EE"/>
    <w:rsid w:val="00EB32CF"/>
    <w:rsid w:val="00ED42A4"/>
    <w:rsid w:val="00F30644"/>
    <w:rsid w:val="00F72A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BCB55"/>
  <w15:chartTrackingRefBased/>
  <w15:docId w15:val="{222490B1-827E-4986-8B74-009A1D20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56"/>
    <w:pPr>
      <w:ind w:left="720"/>
      <w:contextualSpacing/>
    </w:pPr>
  </w:style>
  <w:style w:type="character" w:styleId="Hyperlink">
    <w:name w:val="Hyperlink"/>
    <w:basedOn w:val="DefaultParagraphFont"/>
    <w:uiPriority w:val="99"/>
    <w:unhideWhenUsed/>
    <w:rsid w:val="00EB32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d@uq.edu.au" TargetMode="External"/><Relationship Id="rId5" Type="http://schemas.openxmlformats.org/officeDocument/2006/relationships/hyperlink" Target="mailto:anthmuseum@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Willcock</dc:creator>
  <cp:keywords/>
  <dc:description/>
  <cp:lastModifiedBy>Jane Willcock</cp:lastModifiedBy>
  <cp:revision>3</cp:revision>
  <dcterms:created xsi:type="dcterms:W3CDTF">2019-07-03T04:00:00Z</dcterms:created>
  <dcterms:modified xsi:type="dcterms:W3CDTF">2019-07-04T03:32:00Z</dcterms:modified>
</cp:coreProperties>
</file>